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4" w:rsidRDefault="009806D4" w:rsidP="009806D4">
      <w:pPr>
        <w:tabs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E3343" w:rsidRPr="009806D4">
        <w:rPr>
          <w:b/>
          <w:sz w:val="28"/>
          <w:szCs w:val="28"/>
          <w:lang w:val="bg-BG"/>
        </w:rPr>
        <w:t>НЧ „КИРИЛ И МЕТОДИЙ-1896г.”</w:t>
      </w:r>
    </w:p>
    <w:p w:rsidR="00BF1DEA" w:rsidRPr="009806D4" w:rsidRDefault="009806D4" w:rsidP="009806D4">
      <w:pPr>
        <w:tabs>
          <w:tab w:val="right" w:pos="9026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          </w:t>
      </w:r>
      <w:r w:rsidR="004E3343" w:rsidRPr="009806D4">
        <w:rPr>
          <w:b/>
          <w:sz w:val="28"/>
          <w:szCs w:val="28"/>
          <w:lang w:val="bg-BG"/>
        </w:rPr>
        <w:t>С.АЛЕКСАНДРОВО ОБЩ.ПАВЕЛ БАНЯ</w:t>
      </w:r>
      <w:r w:rsidRPr="009806D4">
        <w:rPr>
          <w:b/>
          <w:sz w:val="28"/>
          <w:szCs w:val="28"/>
          <w:lang w:val="bg-BG"/>
        </w:rPr>
        <w:tab/>
      </w:r>
    </w:p>
    <w:p w:rsidR="004E3343" w:rsidRPr="009806D4" w:rsidRDefault="004E3343">
      <w:pPr>
        <w:rPr>
          <w:b/>
          <w:sz w:val="28"/>
          <w:szCs w:val="28"/>
          <w:lang w:val="bg-BG"/>
        </w:rPr>
      </w:pPr>
      <w:r w:rsidRPr="009806D4">
        <w:rPr>
          <w:b/>
          <w:sz w:val="28"/>
          <w:szCs w:val="28"/>
          <w:lang w:val="bg-BG"/>
        </w:rPr>
        <w:t xml:space="preserve">                                  </w:t>
      </w:r>
      <w:r w:rsidR="009806D4">
        <w:rPr>
          <w:b/>
          <w:sz w:val="28"/>
          <w:szCs w:val="28"/>
        </w:rPr>
        <w:t xml:space="preserve">       </w:t>
      </w:r>
      <w:r w:rsidRPr="009806D4">
        <w:rPr>
          <w:b/>
          <w:sz w:val="28"/>
          <w:szCs w:val="28"/>
          <w:lang w:val="bg-BG"/>
        </w:rPr>
        <w:t xml:space="preserve">   ГОДИШЕН ОТЧЕТ</w:t>
      </w:r>
    </w:p>
    <w:p w:rsidR="004E3343" w:rsidRPr="009806D4" w:rsidRDefault="004E3343">
      <w:pPr>
        <w:rPr>
          <w:b/>
          <w:sz w:val="28"/>
          <w:szCs w:val="28"/>
          <w:lang w:val="bg-BG"/>
        </w:rPr>
      </w:pPr>
      <w:r w:rsidRPr="009806D4">
        <w:rPr>
          <w:b/>
          <w:sz w:val="28"/>
          <w:szCs w:val="28"/>
          <w:lang w:val="bg-BG"/>
        </w:rPr>
        <w:t xml:space="preserve">             </w:t>
      </w:r>
      <w:r w:rsidR="009806D4">
        <w:rPr>
          <w:b/>
          <w:sz w:val="28"/>
          <w:szCs w:val="28"/>
        </w:rPr>
        <w:t xml:space="preserve">    </w:t>
      </w:r>
      <w:r w:rsidRPr="009806D4">
        <w:rPr>
          <w:b/>
          <w:sz w:val="28"/>
          <w:szCs w:val="28"/>
          <w:lang w:val="bg-BG"/>
        </w:rPr>
        <w:t xml:space="preserve"> ЗА КУЛТУРНИТЕ МЕРОПРИАТИЯ ЗА 2019г.</w:t>
      </w:r>
    </w:p>
    <w:p w:rsidR="004E3343" w:rsidRDefault="004E3343">
      <w:pPr>
        <w:rPr>
          <w:sz w:val="28"/>
          <w:szCs w:val="28"/>
          <w:lang w:val="bg-BG"/>
        </w:rPr>
      </w:pPr>
    </w:p>
    <w:p w:rsidR="004E3343" w:rsidRDefault="004E33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Читалищата от преди и днес са една и съща народна,доброволна,самоуправляваща се организация.</w:t>
      </w:r>
    </w:p>
    <w:p w:rsidR="004E3343" w:rsidRDefault="004E33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цялото си съществуване те са запазили своя характер на обществена организация.</w:t>
      </w:r>
    </w:p>
    <w:p w:rsidR="004E3343" w:rsidRDefault="004E3343">
      <w:pPr>
        <w:rPr>
          <w:sz w:val="28"/>
          <w:szCs w:val="28"/>
          <w:lang w:val="bg-BG"/>
        </w:rPr>
      </w:pPr>
      <w:r w:rsidRPr="009806D4">
        <w:rPr>
          <w:b/>
          <w:sz w:val="28"/>
          <w:szCs w:val="28"/>
          <w:lang w:val="bg-BG"/>
        </w:rPr>
        <w:t>1.Библиотечна дейност</w:t>
      </w:r>
      <w:r>
        <w:rPr>
          <w:sz w:val="28"/>
          <w:szCs w:val="28"/>
          <w:lang w:val="bg-BG"/>
        </w:rPr>
        <w:t>-В читалищната сграда са разположени две библиотечни зали,в които са подредени 16700 тома литература.</w:t>
      </w:r>
    </w:p>
    <w:p w:rsidR="004E3343" w:rsidRDefault="004E33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втора поредна година участваме и печелим проект за закупуване на книги „Българските библиотеки-съвременни центрове за четене и инфо</w:t>
      </w:r>
      <w:r w:rsidR="00AA795C">
        <w:rPr>
          <w:sz w:val="28"/>
          <w:szCs w:val="28"/>
          <w:lang w:val="bg-BG"/>
        </w:rPr>
        <w:t>рмираност”,със спечелването на проекта тази година отново подновихме с поне с малко остарелия библиотечен фонд,бяха закупени 74 нови книги.</w:t>
      </w:r>
    </w:p>
    <w:p w:rsidR="00AA795C" w:rsidRDefault="00AA795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Библиотеката  се посещава от малки и големи.Благодарение на доброто сътрудничество между институциите библиотеката се посещава  организирано от деца от детската градина и началните класове на училището.</w:t>
      </w:r>
    </w:p>
    <w:p w:rsidR="00AA795C" w:rsidRDefault="00AA795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Запознават се с това „Що е библиотека?”</w:t>
      </w:r>
      <w:r w:rsidR="00996CA2">
        <w:rPr>
          <w:sz w:val="28"/>
          <w:szCs w:val="28"/>
          <w:lang w:val="bg-BG"/>
        </w:rPr>
        <w:t xml:space="preserve"> ,”Как да станем нейни читатели?”.</w:t>
      </w:r>
    </w:p>
    <w:p w:rsidR="00996CA2" w:rsidRDefault="00BC21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По-големите уч</w:t>
      </w:r>
      <w:r w:rsidR="00682F32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ници използват препоръчителни списъци и устни справки.</w:t>
      </w:r>
      <w:r w:rsidR="00682F32">
        <w:rPr>
          <w:sz w:val="28"/>
          <w:szCs w:val="28"/>
          <w:lang w:val="bg-BG"/>
        </w:rPr>
        <w:t>Библиотеката се посещава и от възрастни читатели.</w:t>
      </w:r>
    </w:p>
    <w:p w:rsidR="00682F32" w:rsidRDefault="00682F3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 кът в библиотеката отбелязваме бележити дати и събития.</w:t>
      </w:r>
    </w:p>
    <w:p w:rsidR="00682F32" w:rsidRDefault="00682F3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9806D4">
        <w:rPr>
          <w:b/>
          <w:sz w:val="28"/>
          <w:szCs w:val="28"/>
          <w:lang w:val="bg-BG"/>
        </w:rPr>
        <w:t>2.Читалищна дейност</w:t>
      </w:r>
      <w:r>
        <w:rPr>
          <w:sz w:val="28"/>
          <w:szCs w:val="28"/>
          <w:lang w:val="bg-BG"/>
        </w:rPr>
        <w:t>-През изминалата година читалищното настоятелство е  провело 4 заседания,чиято основна задача е организирането и провеждането на празници,участие на групите ,които съществуват към читалището във фестивали и събори.</w:t>
      </w:r>
    </w:p>
    <w:p w:rsidR="00682F32" w:rsidRDefault="00682F3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С кратка програма и почерпка бяха отбелязани празници  като:</w:t>
      </w:r>
    </w:p>
    <w:p w:rsidR="00682F32" w:rsidRDefault="00682F3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Бабинден</w:t>
      </w:r>
      <w:proofErr w:type="spellEnd"/>
      <w:r>
        <w:rPr>
          <w:sz w:val="28"/>
          <w:szCs w:val="28"/>
          <w:lang w:val="bg-BG"/>
        </w:rPr>
        <w:t xml:space="preserve">”,”8-ми март”,”Великден”,”Ден на детето”,”Коледа”,”Ден на </w:t>
      </w:r>
      <w:proofErr w:type="spellStart"/>
      <w:r>
        <w:rPr>
          <w:sz w:val="28"/>
          <w:szCs w:val="28"/>
          <w:lang w:val="bg-BG"/>
        </w:rPr>
        <w:t>юбиляра</w:t>
      </w:r>
      <w:proofErr w:type="spellEnd"/>
      <w:r>
        <w:rPr>
          <w:sz w:val="28"/>
          <w:szCs w:val="28"/>
          <w:lang w:val="bg-BG"/>
        </w:rPr>
        <w:t>”.</w:t>
      </w:r>
    </w:p>
    <w:p w:rsidR="00682F32" w:rsidRDefault="00BB4B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програма от учениците отбелязахме „24-ти май-ден на славянската писменост”,”Коледа-с коледно тържество ,коледен базар”</w:t>
      </w:r>
    </w:p>
    <w:p w:rsidR="00BB4B57" w:rsidRDefault="00BB4B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Традицията се предава от поколение на поколение ,от човек на човек.</w:t>
      </w:r>
    </w:p>
    <w:p w:rsidR="00BB4B57" w:rsidRDefault="00BB4B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За опазване и поддържане на традицията,поддържаме читалищната самодейност с кукерски състав,фолклорна група,танцова група,които представят нашето читалище на фестивали и събори.</w:t>
      </w:r>
    </w:p>
    <w:p w:rsidR="00BB4B57" w:rsidRDefault="00BB4B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Кукерския състав представи читалището ни на фестивалите в гр.Перник,гр.Раковски,гр.Ст.Загора,с.Шейново,с.Турия,с.Бузовград на месните кукерски игри в селата Тъжа,Търничене,Манолово.</w:t>
      </w:r>
    </w:p>
    <w:p w:rsidR="00BB4B57" w:rsidRDefault="00BB4B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С фолклорната група участвахме на съборите в с.Столетово,</w:t>
      </w:r>
      <w:r w:rsidR="009A78F7">
        <w:rPr>
          <w:sz w:val="28"/>
          <w:szCs w:val="28"/>
          <w:lang w:val="bg-BG"/>
        </w:rPr>
        <w:t>гр.Карлово,с.Ягода,на „Богородична стъпка”-с.Ст.мин.бани,на фестивала в гр.Китен-„Китен и приятели”</w:t>
      </w:r>
    </w:p>
    <w:p w:rsidR="009A78F7" w:rsidRDefault="009A78F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На фестивала „Богородична стъпка”освен грамота за участие групата ни получи </w:t>
      </w:r>
      <w:r w:rsidR="00C83F08">
        <w:rPr>
          <w:sz w:val="28"/>
          <w:szCs w:val="28"/>
          <w:lang w:val="bg-BG"/>
        </w:rPr>
        <w:t>и диплом за принос  в съхранението и развитието на фолклора,благодарение на момичетата които се включиха в нашата група.</w:t>
      </w:r>
    </w:p>
    <w:p w:rsidR="00C83F08" w:rsidRDefault="00C83F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Танцовата група взе участие на фестивалите в селата Столетово,Ягода.</w:t>
      </w:r>
    </w:p>
    <w:p w:rsidR="00C83F08" w:rsidRDefault="00C83F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Лазар от читалището бяха организирани група деца-лазарки,които обиколиха селото ни за празника.</w:t>
      </w:r>
    </w:p>
    <w:p w:rsidR="00C83F08" w:rsidRDefault="00C83F0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„Баба Марта”,за „Коледа”,децата от детската градина посетиха читалището и изнесоха кратка програма за празниците.</w:t>
      </w:r>
    </w:p>
    <w:p w:rsidR="00C83F08" w:rsidRDefault="002206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е и с лице към общинските меропри</w:t>
      </w:r>
      <w:r w:rsidR="009806D4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тия-на празника на розата се включихме с кулинарна изложба на селските дворове.</w:t>
      </w:r>
    </w:p>
    <w:p w:rsidR="00220612" w:rsidRDefault="002206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Читалищата са едни от най-масовите и демократични организации у нас.В своята настояща и бъдеща дейност читалището винаги е </w:t>
      </w:r>
      <w:r>
        <w:rPr>
          <w:sz w:val="28"/>
          <w:szCs w:val="28"/>
          <w:lang w:val="bg-BG"/>
        </w:rPr>
        <w:lastRenderedPageBreak/>
        <w:t>разчитало и ще разчита на съвместната работа с институциите-кметство,пенсионерски клуб,училище и детска градина.</w:t>
      </w:r>
    </w:p>
    <w:p w:rsidR="00220612" w:rsidRDefault="002206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Голяма част от участието си на фестивали и събори читалището си реализира благодарение на спонсори!</w:t>
      </w:r>
    </w:p>
    <w:p w:rsidR="00220612" w:rsidRDefault="00220612">
      <w:pPr>
        <w:rPr>
          <w:sz w:val="28"/>
          <w:szCs w:val="28"/>
          <w:lang w:val="bg-BG"/>
        </w:rPr>
      </w:pPr>
    </w:p>
    <w:p w:rsidR="00220612" w:rsidRDefault="002206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ПРЕДСЕДАТЕЛ НЧ:</w:t>
      </w:r>
    </w:p>
    <w:p w:rsidR="00220612" w:rsidRDefault="002206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(Радка Георгиева)</w:t>
      </w:r>
    </w:p>
    <w:p w:rsidR="00220612" w:rsidRDefault="002206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83733C" w:rsidRPr="00D64968" w:rsidRDefault="0083733C">
      <w:pPr>
        <w:rPr>
          <w:sz w:val="28"/>
          <w:szCs w:val="28"/>
          <w:lang w:val="bg-BG"/>
        </w:rPr>
      </w:pPr>
    </w:p>
    <w:sectPr w:rsidR="0083733C" w:rsidRPr="00D64968" w:rsidSect="00BF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4968"/>
    <w:rsid w:val="000537BF"/>
    <w:rsid w:val="00220612"/>
    <w:rsid w:val="004E3343"/>
    <w:rsid w:val="00682F32"/>
    <w:rsid w:val="0083733C"/>
    <w:rsid w:val="009806D4"/>
    <w:rsid w:val="00996CA2"/>
    <w:rsid w:val="009A78F7"/>
    <w:rsid w:val="00AA795C"/>
    <w:rsid w:val="00BB4B57"/>
    <w:rsid w:val="00BC2112"/>
    <w:rsid w:val="00BF1DEA"/>
    <w:rsid w:val="00C83F08"/>
    <w:rsid w:val="00D64968"/>
    <w:rsid w:val="00DA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8"/>
  </w:style>
  <w:style w:type="paragraph" w:styleId="1">
    <w:name w:val="heading 1"/>
    <w:basedOn w:val="a"/>
    <w:next w:val="a"/>
    <w:link w:val="10"/>
    <w:uiPriority w:val="9"/>
    <w:qFormat/>
    <w:rsid w:val="00D649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9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9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9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9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9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9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9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64968"/>
    <w:rPr>
      <w:smallCaps/>
      <w:spacing w:val="5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D64968"/>
    <w:rPr>
      <w:smallCap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64968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64968"/>
    <w:rPr>
      <w:b/>
      <w:bCs/>
      <w:spacing w:val="5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64968"/>
    <w:rPr>
      <w:i/>
      <w:iCs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D649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лавие 7 Знак"/>
    <w:basedOn w:val="a0"/>
    <w:link w:val="7"/>
    <w:uiPriority w:val="9"/>
    <w:semiHidden/>
    <w:rsid w:val="00D649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649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649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649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649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4968"/>
    <w:rPr>
      <w:i/>
      <w:iCs/>
      <w:smallCaps/>
      <w:spacing w:val="10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D649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64968"/>
    <w:rPr>
      <w:b/>
      <w:bCs/>
    </w:rPr>
  </w:style>
  <w:style w:type="character" w:styleId="a8">
    <w:name w:val="Emphasis"/>
    <w:uiPriority w:val="20"/>
    <w:qFormat/>
    <w:rsid w:val="00D649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649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6496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64968"/>
    <w:rPr>
      <w:i/>
      <w:iCs/>
    </w:rPr>
  </w:style>
  <w:style w:type="character" w:customStyle="1" w:styleId="ac">
    <w:name w:val="Цитат Знак"/>
    <w:basedOn w:val="a0"/>
    <w:link w:val="ab"/>
    <w:uiPriority w:val="29"/>
    <w:rsid w:val="00D649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649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D64968"/>
    <w:rPr>
      <w:i/>
      <w:iCs/>
    </w:rPr>
  </w:style>
  <w:style w:type="character" w:styleId="af">
    <w:name w:val="Subtle Emphasis"/>
    <w:uiPriority w:val="19"/>
    <w:qFormat/>
    <w:rsid w:val="00D64968"/>
    <w:rPr>
      <w:i/>
      <w:iCs/>
    </w:rPr>
  </w:style>
  <w:style w:type="character" w:styleId="af0">
    <w:name w:val="Intense Emphasis"/>
    <w:uiPriority w:val="21"/>
    <w:qFormat/>
    <w:rsid w:val="00D6496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64968"/>
    <w:rPr>
      <w:smallCaps/>
    </w:rPr>
  </w:style>
  <w:style w:type="character" w:styleId="af2">
    <w:name w:val="Intense Reference"/>
    <w:uiPriority w:val="32"/>
    <w:qFormat/>
    <w:rsid w:val="00D64968"/>
    <w:rPr>
      <w:b/>
      <w:bCs/>
      <w:smallCaps/>
    </w:rPr>
  </w:style>
  <w:style w:type="character" w:styleId="af3">
    <w:name w:val="Book Title"/>
    <w:basedOn w:val="a0"/>
    <w:uiPriority w:val="33"/>
    <w:qFormat/>
    <w:rsid w:val="00D6496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649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2020-03-16T07:28:00Z</dcterms:created>
  <dcterms:modified xsi:type="dcterms:W3CDTF">2020-03-16T10:00:00Z</dcterms:modified>
</cp:coreProperties>
</file>